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4F" w:rsidRPr="00AA5F38" w:rsidRDefault="0051214F" w:rsidP="0051214F">
      <w:pPr>
        <w:rPr>
          <w:rFonts w:ascii="Arial" w:hAnsi="Arial" w:cs="Arial"/>
        </w:rPr>
      </w:pPr>
      <w:r w:rsidRPr="00AA5F38">
        <w:rPr>
          <w:rFonts w:ascii="Arial" w:hAnsi="Arial" w:cs="Arial"/>
        </w:rPr>
        <w:t>EETP 485 “VICECOMODORO MARAMBIO”</w:t>
      </w:r>
    </w:p>
    <w:p w:rsidR="0051214F" w:rsidRPr="00AA5F38" w:rsidRDefault="0051214F" w:rsidP="0051214F">
      <w:pPr>
        <w:rPr>
          <w:rFonts w:ascii="Arial" w:hAnsi="Arial" w:cs="Arial"/>
        </w:rPr>
      </w:pPr>
      <w:r w:rsidRPr="00AA5F38">
        <w:rPr>
          <w:rFonts w:ascii="Arial" w:hAnsi="Arial" w:cs="Arial"/>
        </w:rPr>
        <w:t>MATERIA: FORMACIÓN ÉTICA Y CIUDADANA</w:t>
      </w:r>
    </w:p>
    <w:p w:rsidR="0051214F" w:rsidRPr="00AA5F38" w:rsidRDefault="0051214F" w:rsidP="0051214F">
      <w:pPr>
        <w:rPr>
          <w:rFonts w:ascii="Arial" w:hAnsi="Arial" w:cs="Arial"/>
        </w:rPr>
      </w:pPr>
      <w:r w:rsidRPr="00AA5F38">
        <w:rPr>
          <w:rFonts w:ascii="Arial" w:hAnsi="Arial" w:cs="Arial"/>
        </w:rPr>
        <w:t>CURSO: 402</w:t>
      </w:r>
    </w:p>
    <w:p w:rsidR="0051214F" w:rsidRPr="00AA5F38" w:rsidRDefault="0051214F" w:rsidP="0051214F">
      <w:pPr>
        <w:rPr>
          <w:rFonts w:ascii="Arial" w:hAnsi="Arial" w:cs="Arial"/>
        </w:rPr>
      </w:pPr>
      <w:r w:rsidRPr="00AA5F38">
        <w:rPr>
          <w:rFonts w:ascii="Arial" w:hAnsi="Arial" w:cs="Arial"/>
        </w:rPr>
        <w:t>DOCENTE: AYALA SOLEDAD</w:t>
      </w:r>
    </w:p>
    <w:p w:rsidR="0051214F" w:rsidRPr="0051214F" w:rsidRDefault="0051214F" w:rsidP="0051214F">
      <w:pPr>
        <w:jc w:val="both"/>
        <w:rPr>
          <w:rFonts w:ascii="Arial" w:hAnsi="Arial" w:cs="Arial"/>
        </w:rPr>
      </w:pPr>
      <w:r w:rsidRPr="00AA5F38">
        <w:rPr>
          <w:rFonts w:ascii="Arial" w:hAnsi="Arial" w:cs="Arial"/>
        </w:rPr>
        <w:t xml:space="preserve">ENVIAR LOS TRABAJOS A:  </w:t>
      </w:r>
      <w:hyperlink r:id="rId6" w:history="1">
        <w:r w:rsidRPr="00AA5F38">
          <w:rPr>
            <w:rStyle w:val="Hipervnculo"/>
            <w:rFonts w:ascii="Arial" w:hAnsi="Arial" w:cs="Arial"/>
          </w:rPr>
          <w:t>soleayala267@gmail.com</w:t>
        </w:r>
      </w:hyperlink>
    </w:p>
    <w:p w:rsidR="00AE78EF" w:rsidRDefault="0051214F">
      <w:r>
        <w:t xml:space="preserve">Tema: Ideologías. </w:t>
      </w:r>
    </w:p>
    <w:p w:rsidR="0051214F" w:rsidRDefault="0051214F">
      <w:pPr>
        <w:rPr>
          <w:u w:val="single"/>
        </w:rPr>
      </w:pPr>
      <w:r w:rsidRPr="0051214F">
        <w:rPr>
          <w:u w:val="single"/>
        </w:rPr>
        <w:t>Actividades:</w:t>
      </w:r>
    </w:p>
    <w:p w:rsidR="0051214F" w:rsidRPr="0051214F" w:rsidRDefault="0051214F" w:rsidP="0051214F">
      <w:pPr>
        <w:pStyle w:val="Prrafodelista"/>
        <w:numPr>
          <w:ilvl w:val="0"/>
          <w:numId w:val="2"/>
        </w:numPr>
      </w:pPr>
      <w:r>
        <w:t xml:space="preserve">Leer el siguiente texto y explicar con tus palabras los conceptos de: sesgo de confirmación, falacias o artimañas dialécticas y disonancia cognitiva. </w:t>
      </w:r>
    </w:p>
    <w:p w:rsidR="0051214F" w:rsidRPr="0051214F" w:rsidRDefault="0051214F" w:rsidP="0051214F">
      <w:pPr>
        <w:shd w:val="clear" w:color="auto" w:fill="FFFFFF"/>
        <w:spacing w:after="0" w:line="240" w:lineRule="auto"/>
        <w:jc w:val="both"/>
        <w:rPr>
          <w:rFonts w:ascii="Calibri" w:eastAsia="Times New Roman" w:hAnsi="Calibri" w:cs="Times New Roman"/>
          <w:color w:val="414141"/>
          <w:sz w:val="21"/>
          <w:szCs w:val="21"/>
          <w:lang w:eastAsia="es-AR"/>
        </w:rPr>
      </w:pPr>
      <w:r w:rsidRPr="0051214F">
        <w:rPr>
          <w:rFonts w:ascii="Calibri" w:eastAsia="Times New Roman" w:hAnsi="Calibri" w:cs="Times New Roman"/>
          <w:color w:val="414141"/>
          <w:sz w:val="21"/>
          <w:szCs w:val="21"/>
          <w:lang w:eastAsia="es-AR"/>
        </w:rPr>
        <w:t>Las ideologías son conjuntos de ideas relacionadas. Las ideologías políticas son aquellas que ofrecen explicaciones o hacen propuestas a nivel político, es decir, que tienen relación con el poder: su distribución, forma de acceso, reparto territorial, etc. A la hora de difundir su mensaje, las ideologías logran dos efectos: </w:t>
      </w:r>
    </w:p>
    <w:p w:rsidR="0051214F" w:rsidRPr="0051214F" w:rsidRDefault="0051214F" w:rsidP="0051214F">
      <w:pPr>
        <w:numPr>
          <w:ilvl w:val="0"/>
          <w:numId w:val="1"/>
        </w:numPr>
        <w:shd w:val="clear" w:color="auto" w:fill="FFFFFF"/>
        <w:spacing w:after="60" w:line="240" w:lineRule="auto"/>
        <w:ind w:firstLine="0"/>
        <w:jc w:val="both"/>
        <w:rPr>
          <w:rFonts w:ascii="Calibri" w:eastAsia="Times New Roman" w:hAnsi="Calibri" w:cs="Times New Roman"/>
          <w:color w:val="414141"/>
          <w:sz w:val="21"/>
          <w:szCs w:val="21"/>
          <w:lang w:eastAsia="es-AR"/>
        </w:rPr>
      </w:pPr>
      <w:r w:rsidRPr="0051214F">
        <w:rPr>
          <w:rFonts w:ascii="Calibri" w:eastAsia="Times New Roman" w:hAnsi="Calibri" w:cs="Times New Roman"/>
          <w:b/>
          <w:bCs/>
          <w:color w:val="414141"/>
          <w:sz w:val="21"/>
          <w:szCs w:val="21"/>
          <w:lang w:eastAsia="es-AR"/>
        </w:rPr>
        <w:t>Ofrecen al receptor ventajas personales directas</w:t>
      </w:r>
      <w:r w:rsidRPr="0051214F">
        <w:rPr>
          <w:rFonts w:ascii="Calibri" w:eastAsia="Times New Roman" w:hAnsi="Calibri" w:cs="Times New Roman"/>
          <w:color w:val="414141"/>
          <w:sz w:val="21"/>
          <w:szCs w:val="21"/>
          <w:lang w:eastAsia="es-AR"/>
        </w:rPr>
        <w:t>, es decir, le ofrecen un beneficio concreto. Por ejemplo un socialdemócrata te dirá que con la redistribución de la riqueza que ellos proponen tú serás uno de los beneficiados; un liberal te dirá que con la reducción de impuestos que ellos proponen tú serán uno de los beneficiados.</w:t>
      </w:r>
    </w:p>
    <w:p w:rsidR="0051214F" w:rsidRPr="0051214F" w:rsidRDefault="0051214F" w:rsidP="0051214F">
      <w:pPr>
        <w:numPr>
          <w:ilvl w:val="0"/>
          <w:numId w:val="1"/>
        </w:numPr>
        <w:shd w:val="clear" w:color="auto" w:fill="FFFFFF"/>
        <w:spacing w:after="60" w:line="240" w:lineRule="auto"/>
        <w:ind w:firstLine="0"/>
        <w:jc w:val="both"/>
        <w:rPr>
          <w:rFonts w:ascii="Calibri" w:eastAsia="Times New Roman" w:hAnsi="Calibri" w:cs="Times New Roman"/>
          <w:color w:val="414141"/>
          <w:sz w:val="21"/>
          <w:szCs w:val="21"/>
          <w:lang w:eastAsia="es-AR"/>
        </w:rPr>
      </w:pPr>
      <w:r w:rsidRPr="0051214F">
        <w:rPr>
          <w:rFonts w:ascii="Calibri" w:eastAsia="Times New Roman" w:hAnsi="Calibri" w:cs="Times New Roman"/>
          <w:b/>
          <w:bCs/>
          <w:color w:val="414141"/>
          <w:sz w:val="21"/>
          <w:szCs w:val="21"/>
          <w:lang w:eastAsia="es-AR"/>
        </w:rPr>
        <w:t>Ofrecen al receptor un enemigo sobre el volcar sus frustraciones </w:t>
      </w:r>
      <w:r w:rsidRPr="0051214F">
        <w:rPr>
          <w:rFonts w:ascii="Calibri" w:eastAsia="Times New Roman" w:hAnsi="Calibri" w:cs="Times New Roman"/>
          <w:color w:val="414141"/>
          <w:sz w:val="21"/>
          <w:szCs w:val="21"/>
          <w:lang w:eastAsia="es-AR"/>
        </w:rPr>
        <w:t>personales, un chivo expiatorio.  Por ejemplo un marxista dirá que la codicia de los poderosos es el origen de todos los males, un neoliberal te dirá que el colectivismo estatal, los impuestos y los parásitos que viven de ellos son el origen de todos los males, un anarquista te dirá que la autoridad es el origen de todos los males, etc. </w:t>
      </w:r>
    </w:p>
    <w:p w:rsidR="0051214F" w:rsidRPr="0051214F" w:rsidRDefault="0051214F" w:rsidP="0051214F">
      <w:pPr>
        <w:shd w:val="clear" w:color="auto" w:fill="FFFFFF"/>
        <w:spacing w:after="0" w:line="240" w:lineRule="auto"/>
        <w:jc w:val="both"/>
        <w:rPr>
          <w:rFonts w:ascii="Calibri" w:eastAsia="Times New Roman" w:hAnsi="Calibri" w:cs="Times New Roman"/>
          <w:color w:val="414141"/>
          <w:sz w:val="21"/>
          <w:szCs w:val="21"/>
          <w:lang w:eastAsia="es-AR"/>
        </w:rPr>
      </w:pPr>
      <w:r w:rsidRPr="0051214F">
        <w:rPr>
          <w:rFonts w:ascii="Calibri" w:eastAsia="Times New Roman" w:hAnsi="Calibri" w:cs="Times New Roman"/>
          <w:color w:val="414141"/>
          <w:sz w:val="21"/>
          <w:szCs w:val="21"/>
          <w:lang w:eastAsia="es-AR"/>
        </w:rPr>
        <w:t>Una vez asimilada una ideología, consciente o inconsciente, es fácil caer en el </w:t>
      </w:r>
      <w:r w:rsidRPr="0051214F">
        <w:rPr>
          <w:rFonts w:ascii="Calibri" w:eastAsia="Times New Roman" w:hAnsi="Calibri" w:cs="Times New Roman"/>
          <w:b/>
          <w:bCs/>
          <w:color w:val="414141"/>
          <w:sz w:val="21"/>
          <w:szCs w:val="21"/>
          <w:lang w:eastAsia="es-AR"/>
        </w:rPr>
        <w:t>sesgo de confirmación que </w:t>
      </w:r>
      <w:r w:rsidRPr="0051214F">
        <w:rPr>
          <w:rFonts w:ascii="Calibri" w:eastAsia="Times New Roman" w:hAnsi="Calibri" w:cs="Times New Roman"/>
          <w:color w:val="414141"/>
          <w:sz w:val="21"/>
          <w:szCs w:val="21"/>
          <w:lang w:eastAsia="es-AR"/>
        </w:rPr>
        <w:t>nos lleva a seleccionar únicamente la información que confirma nuestra ideología y a desechar la que lo contradiga. El sesgo de confirmación es la tendencia que tenemos todos a aceptar aquella información que confirma nuestras ideas previas y a rechazar la que la contradice. La información que contradice nuestra ideología se rechaza porque no podemos encajarla en nuestra estructura ideológica previa. El problema del sesgo de confirmación es que nos puede llevar a creernos informaciones o  razonamientos falsos, llamados </w:t>
      </w:r>
      <w:r w:rsidRPr="0051214F">
        <w:rPr>
          <w:rFonts w:ascii="Calibri" w:eastAsia="Times New Roman" w:hAnsi="Calibri" w:cs="Times New Roman"/>
          <w:b/>
          <w:bCs/>
          <w:color w:val="414141"/>
          <w:sz w:val="21"/>
          <w:szCs w:val="21"/>
          <w:lang w:eastAsia="es-AR"/>
        </w:rPr>
        <w:t>falacias</w:t>
      </w:r>
      <w:r w:rsidRPr="0051214F">
        <w:rPr>
          <w:rFonts w:ascii="Calibri" w:eastAsia="Times New Roman" w:hAnsi="Calibri" w:cs="Times New Roman"/>
          <w:color w:val="414141"/>
          <w:sz w:val="21"/>
          <w:szCs w:val="21"/>
          <w:lang w:eastAsia="es-AR"/>
        </w:rPr>
        <w:t>, simplemente porque confirman nuestros prejuicios ideológicos. Las </w:t>
      </w:r>
      <w:r w:rsidRPr="0051214F">
        <w:rPr>
          <w:rFonts w:ascii="Calibri" w:eastAsia="Times New Roman" w:hAnsi="Calibri" w:cs="Times New Roman"/>
          <w:b/>
          <w:bCs/>
          <w:color w:val="414141"/>
          <w:sz w:val="21"/>
          <w:szCs w:val="21"/>
          <w:lang w:eastAsia="es-AR"/>
        </w:rPr>
        <w:t>falacias o artimañas dialécticas</w:t>
      </w:r>
      <w:r w:rsidRPr="0051214F">
        <w:rPr>
          <w:rFonts w:ascii="Calibri" w:eastAsia="Times New Roman" w:hAnsi="Calibri" w:cs="Times New Roman"/>
          <w:color w:val="414141"/>
          <w:sz w:val="21"/>
          <w:szCs w:val="21"/>
          <w:lang w:eastAsia="es-AR"/>
        </w:rPr>
        <w:t>, es decir, razonamientos tramposos o engañosos que benefician a una ideología tienen un éxito automático entre los simpatizantes de una ideología cuando estos no tienen capacidad crítica y se dejan llevar por el cómodo </w:t>
      </w:r>
      <w:r w:rsidRPr="0051214F">
        <w:rPr>
          <w:rFonts w:ascii="Calibri" w:eastAsia="Times New Roman" w:hAnsi="Calibri" w:cs="Times New Roman"/>
          <w:b/>
          <w:bCs/>
          <w:color w:val="414141"/>
          <w:sz w:val="21"/>
          <w:szCs w:val="21"/>
          <w:lang w:eastAsia="es-AR"/>
        </w:rPr>
        <w:t>sesgo de confirmación. </w:t>
      </w:r>
    </w:p>
    <w:p w:rsidR="0051214F" w:rsidRPr="0051214F" w:rsidRDefault="0051214F" w:rsidP="0051214F">
      <w:pPr>
        <w:shd w:val="clear" w:color="auto" w:fill="FFFFFF"/>
        <w:spacing w:after="0" w:line="240" w:lineRule="auto"/>
        <w:jc w:val="both"/>
        <w:rPr>
          <w:rFonts w:ascii="Calibri" w:eastAsia="Times New Roman" w:hAnsi="Calibri" w:cs="Times New Roman"/>
          <w:color w:val="414141"/>
          <w:sz w:val="21"/>
          <w:szCs w:val="21"/>
          <w:lang w:eastAsia="es-AR"/>
        </w:rPr>
      </w:pPr>
    </w:p>
    <w:p w:rsidR="0051214F" w:rsidRPr="0051214F" w:rsidRDefault="0051214F" w:rsidP="0051214F">
      <w:pPr>
        <w:shd w:val="clear" w:color="auto" w:fill="FFFFFF"/>
        <w:spacing w:after="0" w:line="240" w:lineRule="auto"/>
        <w:jc w:val="both"/>
        <w:rPr>
          <w:rFonts w:ascii="Calibri" w:eastAsia="Times New Roman" w:hAnsi="Calibri" w:cs="Times New Roman"/>
          <w:color w:val="414141"/>
          <w:sz w:val="21"/>
          <w:szCs w:val="21"/>
          <w:lang w:eastAsia="es-AR"/>
        </w:rPr>
      </w:pPr>
      <w:r w:rsidRPr="0051214F">
        <w:rPr>
          <w:rFonts w:ascii="Calibri" w:eastAsia="Times New Roman" w:hAnsi="Calibri" w:cs="Times New Roman"/>
          <w:color w:val="414141"/>
          <w:sz w:val="21"/>
          <w:szCs w:val="21"/>
          <w:lang w:eastAsia="es-AR"/>
        </w:rPr>
        <w:t>El motivo por el que las falacias tienen tanto éxito entre un porcentaje muy alto de la población es que no todos tienen capacidad de enfrentarse y resolver una disonancia cognitiva. La </w:t>
      </w:r>
      <w:r w:rsidRPr="0051214F">
        <w:rPr>
          <w:rFonts w:ascii="Calibri" w:eastAsia="Times New Roman" w:hAnsi="Calibri" w:cs="Times New Roman"/>
          <w:b/>
          <w:bCs/>
          <w:color w:val="414141"/>
          <w:sz w:val="21"/>
          <w:szCs w:val="21"/>
          <w:lang w:eastAsia="es-AR"/>
        </w:rPr>
        <w:t> disonancia cognitiva </w:t>
      </w:r>
      <w:r w:rsidRPr="0051214F">
        <w:rPr>
          <w:rFonts w:ascii="Calibri" w:eastAsia="Times New Roman" w:hAnsi="Calibri" w:cs="Times New Roman"/>
          <w:color w:val="414141"/>
          <w:sz w:val="21"/>
          <w:szCs w:val="21"/>
          <w:lang w:eastAsia="es-AR"/>
        </w:rPr>
        <w:t>es una situación de conflicto interno caracterizada por la incapacidad de comprender una realidad contraria a nuestras creencias. Esto se produce cuando la información es incontestable pero incompatible con nuestra ideología previa, en algunos casos se prefiere negar la realidad evidente por incapacidad psicológica de enfrentarse a este problema. </w:t>
      </w:r>
    </w:p>
    <w:p w:rsidR="0051214F" w:rsidRPr="0051214F" w:rsidRDefault="0051214F" w:rsidP="0051214F">
      <w:pPr>
        <w:shd w:val="clear" w:color="auto" w:fill="FFFFFF"/>
        <w:spacing w:after="0" w:line="240" w:lineRule="auto"/>
        <w:jc w:val="both"/>
        <w:rPr>
          <w:rFonts w:ascii="Calibri" w:eastAsia="Times New Roman" w:hAnsi="Calibri" w:cs="Times New Roman"/>
          <w:color w:val="414141"/>
          <w:sz w:val="21"/>
          <w:szCs w:val="21"/>
          <w:lang w:eastAsia="es-AR"/>
        </w:rPr>
      </w:pPr>
      <w:r w:rsidRPr="0051214F">
        <w:rPr>
          <w:rFonts w:ascii="Calibri" w:eastAsia="Times New Roman" w:hAnsi="Calibri" w:cs="Times New Roman"/>
          <w:color w:val="414141"/>
          <w:sz w:val="21"/>
          <w:szCs w:val="21"/>
          <w:lang w:eastAsia="es-AR"/>
        </w:rPr>
        <w:t xml:space="preserve">Cuando solo se usan fuentes de información de una ideología no hay peligro de caer en una disonancia cognitiva gracias a que se oculta deliberadamente una parte de información que no beneficia a esa ideología. Además los que trabajan en estos medios pueden estar usando falacias inconscientemente </w:t>
      </w:r>
      <w:r w:rsidRPr="0051214F">
        <w:rPr>
          <w:rFonts w:ascii="Calibri" w:eastAsia="Times New Roman" w:hAnsi="Calibri" w:cs="Times New Roman"/>
          <w:color w:val="414141"/>
          <w:sz w:val="21"/>
          <w:szCs w:val="21"/>
          <w:lang w:eastAsia="es-AR"/>
        </w:rPr>
        <w:lastRenderedPageBreak/>
        <w:t xml:space="preserve">ya que se promociona únicamente a periodistas que tengan </w:t>
      </w:r>
      <w:proofErr w:type="spellStart"/>
      <w:r w:rsidRPr="0051214F">
        <w:rPr>
          <w:rFonts w:ascii="Calibri" w:eastAsia="Times New Roman" w:hAnsi="Calibri" w:cs="Times New Roman"/>
          <w:color w:val="414141"/>
          <w:sz w:val="21"/>
          <w:szCs w:val="21"/>
          <w:lang w:eastAsia="es-AR"/>
        </w:rPr>
        <w:t>tengan</w:t>
      </w:r>
      <w:proofErr w:type="spellEnd"/>
      <w:r w:rsidRPr="0051214F">
        <w:rPr>
          <w:rFonts w:ascii="Calibri" w:eastAsia="Times New Roman" w:hAnsi="Calibri" w:cs="Times New Roman"/>
          <w:color w:val="414141"/>
          <w:sz w:val="21"/>
          <w:szCs w:val="21"/>
          <w:lang w:eastAsia="es-AR"/>
        </w:rPr>
        <w:t xml:space="preserve"> un sesgo ideológico determinado y se despide rápidamente a los tengan otras ideologías. En cambio </w:t>
      </w:r>
      <w:proofErr w:type="spellStart"/>
      <w:r w:rsidRPr="0051214F">
        <w:rPr>
          <w:rFonts w:ascii="Calibri" w:eastAsia="Times New Roman" w:hAnsi="Calibri" w:cs="Times New Roman"/>
          <w:color w:val="414141"/>
          <w:sz w:val="21"/>
          <w:szCs w:val="21"/>
          <w:lang w:eastAsia="es-AR"/>
        </w:rPr>
        <w:t>si</w:t>
      </w:r>
      <w:proofErr w:type="spellEnd"/>
      <w:r w:rsidRPr="0051214F">
        <w:rPr>
          <w:rFonts w:ascii="Calibri" w:eastAsia="Times New Roman" w:hAnsi="Calibri" w:cs="Times New Roman"/>
          <w:color w:val="414141"/>
          <w:sz w:val="21"/>
          <w:szCs w:val="21"/>
          <w:lang w:eastAsia="es-AR"/>
        </w:rPr>
        <w:t xml:space="preserve"> se usan varias fuentes de información de ideologías distintas se puede conocer la información que usan unos y otros ocultan. Con una visión del conjunto es más fácil detectar falacias y optar por la opción más acertada. De es</w:t>
      </w:r>
      <w:r w:rsidR="00962267">
        <w:rPr>
          <w:rFonts w:ascii="Calibri" w:eastAsia="Times New Roman" w:hAnsi="Calibri" w:cs="Times New Roman"/>
          <w:color w:val="414141"/>
          <w:sz w:val="21"/>
          <w:szCs w:val="21"/>
          <w:lang w:eastAsia="es-AR"/>
        </w:rPr>
        <w:t xml:space="preserve">ta forma, la </w:t>
      </w:r>
      <w:r w:rsidRPr="0051214F">
        <w:rPr>
          <w:rFonts w:ascii="Calibri" w:eastAsia="Times New Roman" w:hAnsi="Calibri" w:cs="Times New Roman"/>
          <w:color w:val="414141"/>
          <w:sz w:val="21"/>
          <w:szCs w:val="21"/>
          <w:lang w:eastAsia="es-AR"/>
        </w:rPr>
        <w:t xml:space="preserve">posición vuestra particular sí que está justificada y no es una simple copia mecánica y acrítica de lo que otros piensan. </w:t>
      </w:r>
    </w:p>
    <w:p w:rsidR="0051214F" w:rsidRDefault="0051214F">
      <w:bookmarkStart w:id="0" w:name="_GoBack"/>
      <w:bookmarkEnd w:id="0"/>
    </w:p>
    <w:p w:rsidR="0051214F" w:rsidRDefault="0051214F" w:rsidP="00955F0B">
      <w:pPr>
        <w:pStyle w:val="Prrafodelista"/>
        <w:numPr>
          <w:ilvl w:val="0"/>
          <w:numId w:val="2"/>
        </w:numPr>
      </w:pPr>
      <w:r>
        <w:t xml:space="preserve">Elegir 1 de las ideologías que estudiamos y describir cuáles serían las ventajas personales que ofrecen y </w:t>
      </w:r>
      <w:r w:rsidR="00955F0B">
        <w:t xml:space="preserve">si creen que tiene, cuál sería el “enemigo” sobre el cuál volcar sus frustraciones. </w:t>
      </w:r>
    </w:p>
    <w:p w:rsidR="00ED6137" w:rsidRDefault="00ED6137" w:rsidP="00ED6137">
      <w:pPr>
        <w:pStyle w:val="Prrafodelista"/>
        <w:numPr>
          <w:ilvl w:val="0"/>
          <w:numId w:val="2"/>
        </w:numPr>
      </w:pPr>
      <w:r>
        <w:t>¿Estás</w:t>
      </w:r>
      <w:r>
        <w:t xml:space="preserve"> de acuerdo</w:t>
      </w:r>
      <w:r>
        <w:t xml:space="preserve"> con</w:t>
      </w:r>
      <w:r w:rsidR="00955F0B">
        <w:t xml:space="preserve"> el autor</w:t>
      </w:r>
      <w:r>
        <w:t xml:space="preserve"> que</w:t>
      </w:r>
      <w:r w:rsidR="00955F0B">
        <w:t xml:space="preserve"> considera  importante </w:t>
      </w:r>
      <w:r>
        <w:t xml:space="preserve">utilizar variedad de fuentes de información? ¿Por qué? </w:t>
      </w:r>
    </w:p>
    <w:p w:rsidR="00ED6137" w:rsidRPr="00ED6137" w:rsidRDefault="00ED6137" w:rsidP="00ED6137"/>
    <w:p w:rsidR="00ED6137" w:rsidRPr="00ED6137" w:rsidRDefault="00ED6137" w:rsidP="00ED6137"/>
    <w:p w:rsidR="00ED6137" w:rsidRDefault="00ED6137" w:rsidP="00ED6137"/>
    <w:p w:rsidR="00ED6137" w:rsidRDefault="00ED6137" w:rsidP="00ED6137">
      <w:r>
        <w:t>Bibliografía</w:t>
      </w:r>
    </w:p>
    <w:p w:rsidR="0051214F" w:rsidRDefault="00ED6137" w:rsidP="00ED6137">
      <w:r>
        <w:t xml:space="preserve"> </w:t>
      </w:r>
      <w:hyperlink r:id="rId7" w:history="1">
        <w:r w:rsidRPr="0092007E">
          <w:rPr>
            <w:rStyle w:val="Hipervnculo"/>
          </w:rPr>
          <w:t>https://www.profesorfrancisco.es/2010/05/medios-de-comunicacion-segun-su.html</w:t>
        </w:r>
      </w:hyperlink>
    </w:p>
    <w:p w:rsidR="00ED6137" w:rsidRPr="00ED6137" w:rsidRDefault="00ED6137" w:rsidP="00ED6137"/>
    <w:sectPr w:rsidR="00ED6137" w:rsidRPr="00ED61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148FC"/>
    <w:multiLevelType w:val="hybridMultilevel"/>
    <w:tmpl w:val="0D166B48"/>
    <w:lvl w:ilvl="0" w:tplc="763A2C2C">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CA60ED8"/>
    <w:multiLevelType w:val="multilevel"/>
    <w:tmpl w:val="6B50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14F"/>
    <w:rsid w:val="000074CE"/>
    <w:rsid w:val="00013EFE"/>
    <w:rsid w:val="000209EA"/>
    <w:rsid w:val="00023248"/>
    <w:rsid w:val="000258E9"/>
    <w:rsid w:val="000344B7"/>
    <w:rsid w:val="00044D3E"/>
    <w:rsid w:val="00046302"/>
    <w:rsid w:val="0004683F"/>
    <w:rsid w:val="00051128"/>
    <w:rsid w:val="00063902"/>
    <w:rsid w:val="0006786E"/>
    <w:rsid w:val="00067CDC"/>
    <w:rsid w:val="0007190A"/>
    <w:rsid w:val="00074024"/>
    <w:rsid w:val="00081CCD"/>
    <w:rsid w:val="00090FDE"/>
    <w:rsid w:val="000944D8"/>
    <w:rsid w:val="00097451"/>
    <w:rsid w:val="000A0C8A"/>
    <w:rsid w:val="000A5612"/>
    <w:rsid w:val="000A7D9E"/>
    <w:rsid w:val="000B1E7B"/>
    <w:rsid w:val="000B76AE"/>
    <w:rsid w:val="000C0293"/>
    <w:rsid w:val="000C47F5"/>
    <w:rsid w:val="000E11B3"/>
    <w:rsid w:val="000E7BA1"/>
    <w:rsid w:val="000E7E78"/>
    <w:rsid w:val="000F07CE"/>
    <w:rsid w:val="000F12D4"/>
    <w:rsid w:val="000F5C9D"/>
    <w:rsid w:val="00101010"/>
    <w:rsid w:val="00103376"/>
    <w:rsid w:val="001054EC"/>
    <w:rsid w:val="00106182"/>
    <w:rsid w:val="00107371"/>
    <w:rsid w:val="00112F73"/>
    <w:rsid w:val="0011375F"/>
    <w:rsid w:val="0012393B"/>
    <w:rsid w:val="0013268E"/>
    <w:rsid w:val="001332B5"/>
    <w:rsid w:val="00133AAC"/>
    <w:rsid w:val="001347CE"/>
    <w:rsid w:val="00134B3B"/>
    <w:rsid w:val="00134E2E"/>
    <w:rsid w:val="00137485"/>
    <w:rsid w:val="001452F3"/>
    <w:rsid w:val="00146C2F"/>
    <w:rsid w:val="00151ECE"/>
    <w:rsid w:val="00151F2D"/>
    <w:rsid w:val="00155245"/>
    <w:rsid w:val="001758BD"/>
    <w:rsid w:val="0017658D"/>
    <w:rsid w:val="0018022A"/>
    <w:rsid w:val="00183F6C"/>
    <w:rsid w:val="00190860"/>
    <w:rsid w:val="00196B7E"/>
    <w:rsid w:val="00197282"/>
    <w:rsid w:val="001A6875"/>
    <w:rsid w:val="001B00CD"/>
    <w:rsid w:val="001B6A66"/>
    <w:rsid w:val="001C0BEF"/>
    <w:rsid w:val="001C19CD"/>
    <w:rsid w:val="001C420A"/>
    <w:rsid w:val="001C6190"/>
    <w:rsid w:val="001C637A"/>
    <w:rsid w:val="001D2B36"/>
    <w:rsid w:val="001D2E48"/>
    <w:rsid w:val="001E0124"/>
    <w:rsid w:val="001E4A0D"/>
    <w:rsid w:val="001E6122"/>
    <w:rsid w:val="001F0346"/>
    <w:rsid w:val="001F0603"/>
    <w:rsid w:val="001F2C5C"/>
    <w:rsid w:val="001F4D00"/>
    <w:rsid w:val="001F6B36"/>
    <w:rsid w:val="00202004"/>
    <w:rsid w:val="00216E4D"/>
    <w:rsid w:val="00225374"/>
    <w:rsid w:val="00227C90"/>
    <w:rsid w:val="00257E1A"/>
    <w:rsid w:val="00260AF6"/>
    <w:rsid w:val="002615FE"/>
    <w:rsid w:val="00262122"/>
    <w:rsid w:val="0028181C"/>
    <w:rsid w:val="002931D9"/>
    <w:rsid w:val="00293B17"/>
    <w:rsid w:val="002969BE"/>
    <w:rsid w:val="00296A76"/>
    <w:rsid w:val="002A0FB7"/>
    <w:rsid w:val="002A26BC"/>
    <w:rsid w:val="002A2B33"/>
    <w:rsid w:val="002A55DD"/>
    <w:rsid w:val="002B4CB1"/>
    <w:rsid w:val="002D03B1"/>
    <w:rsid w:val="002D7432"/>
    <w:rsid w:val="002D7710"/>
    <w:rsid w:val="002F287E"/>
    <w:rsid w:val="00311164"/>
    <w:rsid w:val="0031176F"/>
    <w:rsid w:val="00316147"/>
    <w:rsid w:val="003166F1"/>
    <w:rsid w:val="00317500"/>
    <w:rsid w:val="00321A47"/>
    <w:rsid w:val="00321CBA"/>
    <w:rsid w:val="00323B3F"/>
    <w:rsid w:val="00325514"/>
    <w:rsid w:val="003274D1"/>
    <w:rsid w:val="00327DC0"/>
    <w:rsid w:val="003370ED"/>
    <w:rsid w:val="00337D9A"/>
    <w:rsid w:val="00337F48"/>
    <w:rsid w:val="003400E7"/>
    <w:rsid w:val="00347C19"/>
    <w:rsid w:val="003557E5"/>
    <w:rsid w:val="00356A71"/>
    <w:rsid w:val="00365F3F"/>
    <w:rsid w:val="00367887"/>
    <w:rsid w:val="003762C6"/>
    <w:rsid w:val="00383F09"/>
    <w:rsid w:val="0039161F"/>
    <w:rsid w:val="003964AC"/>
    <w:rsid w:val="003A06B8"/>
    <w:rsid w:val="003A2C7F"/>
    <w:rsid w:val="003A4A37"/>
    <w:rsid w:val="003B71C5"/>
    <w:rsid w:val="003C01D6"/>
    <w:rsid w:val="003D098A"/>
    <w:rsid w:val="003E317A"/>
    <w:rsid w:val="003E67D2"/>
    <w:rsid w:val="003F00B2"/>
    <w:rsid w:val="003F0727"/>
    <w:rsid w:val="00401EC0"/>
    <w:rsid w:val="00402C70"/>
    <w:rsid w:val="00414E25"/>
    <w:rsid w:val="00423084"/>
    <w:rsid w:val="004232A3"/>
    <w:rsid w:val="0042491B"/>
    <w:rsid w:val="00431D39"/>
    <w:rsid w:val="00437209"/>
    <w:rsid w:val="00437D1A"/>
    <w:rsid w:val="00440927"/>
    <w:rsid w:val="00442560"/>
    <w:rsid w:val="0044265A"/>
    <w:rsid w:val="00450233"/>
    <w:rsid w:val="00464379"/>
    <w:rsid w:val="0046690E"/>
    <w:rsid w:val="00473890"/>
    <w:rsid w:val="0048213C"/>
    <w:rsid w:val="00484FFD"/>
    <w:rsid w:val="004A0591"/>
    <w:rsid w:val="004A295A"/>
    <w:rsid w:val="004A4CAE"/>
    <w:rsid w:val="004B0680"/>
    <w:rsid w:val="004B5AA7"/>
    <w:rsid w:val="004C3A1B"/>
    <w:rsid w:val="004C7F24"/>
    <w:rsid w:val="004D5643"/>
    <w:rsid w:val="004E2882"/>
    <w:rsid w:val="004E4F7D"/>
    <w:rsid w:val="004E65A4"/>
    <w:rsid w:val="004F42C6"/>
    <w:rsid w:val="00500F37"/>
    <w:rsid w:val="00501143"/>
    <w:rsid w:val="0050206E"/>
    <w:rsid w:val="00503177"/>
    <w:rsid w:val="0051214F"/>
    <w:rsid w:val="00512250"/>
    <w:rsid w:val="00514299"/>
    <w:rsid w:val="005233A3"/>
    <w:rsid w:val="005233D5"/>
    <w:rsid w:val="00532EE3"/>
    <w:rsid w:val="005340D9"/>
    <w:rsid w:val="00542C7E"/>
    <w:rsid w:val="005439D0"/>
    <w:rsid w:val="0055009D"/>
    <w:rsid w:val="0055290F"/>
    <w:rsid w:val="00554C2F"/>
    <w:rsid w:val="0055611D"/>
    <w:rsid w:val="00557394"/>
    <w:rsid w:val="00557EE3"/>
    <w:rsid w:val="0056381B"/>
    <w:rsid w:val="00567A3C"/>
    <w:rsid w:val="0057642D"/>
    <w:rsid w:val="00582143"/>
    <w:rsid w:val="00583BAD"/>
    <w:rsid w:val="00584F05"/>
    <w:rsid w:val="00585C98"/>
    <w:rsid w:val="00586F2F"/>
    <w:rsid w:val="00591864"/>
    <w:rsid w:val="005A1D04"/>
    <w:rsid w:val="005A7B6F"/>
    <w:rsid w:val="005B2796"/>
    <w:rsid w:val="005B3A2C"/>
    <w:rsid w:val="005B700B"/>
    <w:rsid w:val="005D5210"/>
    <w:rsid w:val="005E6CE4"/>
    <w:rsid w:val="005E7CE9"/>
    <w:rsid w:val="005F3BE6"/>
    <w:rsid w:val="005F519D"/>
    <w:rsid w:val="005F6634"/>
    <w:rsid w:val="00600089"/>
    <w:rsid w:val="006025B7"/>
    <w:rsid w:val="00616660"/>
    <w:rsid w:val="006261C8"/>
    <w:rsid w:val="006331D5"/>
    <w:rsid w:val="0064641D"/>
    <w:rsid w:val="00650E8A"/>
    <w:rsid w:val="00654438"/>
    <w:rsid w:val="00662147"/>
    <w:rsid w:val="00663D7C"/>
    <w:rsid w:val="00664387"/>
    <w:rsid w:val="00664FA4"/>
    <w:rsid w:val="00665275"/>
    <w:rsid w:val="00671006"/>
    <w:rsid w:val="00677AC6"/>
    <w:rsid w:val="006939CE"/>
    <w:rsid w:val="00695394"/>
    <w:rsid w:val="006A011F"/>
    <w:rsid w:val="006B0FD8"/>
    <w:rsid w:val="006B6534"/>
    <w:rsid w:val="006C1004"/>
    <w:rsid w:val="006D1915"/>
    <w:rsid w:val="006D3B8A"/>
    <w:rsid w:val="006D4415"/>
    <w:rsid w:val="006D5ECC"/>
    <w:rsid w:val="006E0951"/>
    <w:rsid w:val="006E5CA0"/>
    <w:rsid w:val="006E666F"/>
    <w:rsid w:val="006F21F5"/>
    <w:rsid w:val="006F2D4A"/>
    <w:rsid w:val="006F7002"/>
    <w:rsid w:val="007004D5"/>
    <w:rsid w:val="00702A98"/>
    <w:rsid w:val="0070357F"/>
    <w:rsid w:val="00704EF0"/>
    <w:rsid w:val="007114D6"/>
    <w:rsid w:val="00723C01"/>
    <w:rsid w:val="00727D0F"/>
    <w:rsid w:val="00731C60"/>
    <w:rsid w:val="00737993"/>
    <w:rsid w:val="00741133"/>
    <w:rsid w:val="00741666"/>
    <w:rsid w:val="00747E06"/>
    <w:rsid w:val="00754E8F"/>
    <w:rsid w:val="0076460C"/>
    <w:rsid w:val="0076611B"/>
    <w:rsid w:val="00772120"/>
    <w:rsid w:val="00772BAD"/>
    <w:rsid w:val="00775749"/>
    <w:rsid w:val="00783803"/>
    <w:rsid w:val="00784625"/>
    <w:rsid w:val="0079038B"/>
    <w:rsid w:val="007954AE"/>
    <w:rsid w:val="00795B92"/>
    <w:rsid w:val="007B0C9C"/>
    <w:rsid w:val="007C0279"/>
    <w:rsid w:val="007C1C5D"/>
    <w:rsid w:val="007D553D"/>
    <w:rsid w:val="007E38A2"/>
    <w:rsid w:val="007E3999"/>
    <w:rsid w:val="007F1908"/>
    <w:rsid w:val="007F386F"/>
    <w:rsid w:val="007F4020"/>
    <w:rsid w:val="007F55C9"/>
    <w:rsid w:val="00801B15"/>
    <w:rsid w:val="00812C49"/>
    <w:rsid w:val="00813097"/>
    <w:rsid w:val="00825459"/>
    <w:rsid w:val="00831A13"/>
    <w:rsid w:val="00834EB5"/>
    <w:rsid w:val="008444CB"/>
    <w:rsid w:val="0084779F"/>
    <w:rsid w:val="00860B43"/>
    <w:rsid w:val="008616F2"/>
    <w:rsid w:val="00862AFC"/>
    <w:rsid w:val="00862F86"/>
    <w:rsid w:val="00872639"/>
    <w:rsid w:val="00873490"/>
    <w:rsid w:val="00874B05"/>
    <w:rsid w:val="00875FAB"/>
    <w:rsid w:val="00884958"/>
    <w:rsid w:val="00885938"/>
    <w:rsid w:val="00893744"/>
    <w:rsid w:val="00893EE7"/>
    <w:rsid w:val="008978F6"/>
    <w:rsid w:val="008A0A1A"/>
    <w:rsid w:val="008A251F"/>
    <w:rsid w:val="008A5770"/>
    <w:rsid w:val="008A5934"/>
    <w:rsid w:val="008B2F74"/>
    <w:rsid w:val="008B618B"/>
    <w:rsid w:val="008B78A3"/>
    <w:rsid w:val="008C2225"/>
    <w:rsid w:val="008C24EA"/>
    <w:rsid w:val="008C26A9"/>
    <w:rsid w:val="008C64D0"/>
    <w:rsid w:val="008C6D5F"/>
    <w:rsid w:val="008C7191"/>
    <w:rsid w:val="008D090F"/>
    <w:rsid w:val="008F3FCF"/>
    <w:rsid w:val="008F4E07"/>
    <w:rsid w:val="0090665C"/>
    <w:rsid w:val="009151C3"/>
    <w:rsid w:val="00916196"/>
    <w:rsid w:val="00923FCB"/>
    <w:rsid w:val="0094095E"/>
    <w:rsid w:val="009438E8"/>
    <w:rsid w:val="009460C6"/>
    <w:rsid w:val="00955F0B"/>
    <w:rsid w:val="00962267"/>
    <w:rsid w:val="0096539A"/>
    <w:rsid w:val="0096545C"/>
    <w:rsid w:val="0097200C"/>
    <w:rsid w:val="00983CC5"/>
    <w:rsid w:val="009C3AE0"/>
    <w:rsid w:val="009C3C81"/>
    <w:rsid w:val="009C56B4"/>
    <w:rsid w:val="009C593C"/>
    <w:rsid w:val="009C5E7F"/>
    <w:rsid w:val="009D2782"/>
    <w:rsid w:val="009D417A"/>
    <w:rsid w:val="009F1B1F"/>
    <w:rsid w:val="009F5CB4"/>
    <w:rsid w:val="009F722B"/>
    <w:rsid w:val="00A05067"/>
    <w:rsid w:val="00A07D43"/>
    <w:rsid w:val="00A112F3"/>
    <w:rsid w:val="00A11F54"/>
    <w:rsid w:val="00A12899"/>
    <w:rsid w:val="00A12F98"/>
    <w:rsid w:val="00A13E02"/>
    <w:rsid w:val="00A1530A"/>
    <w:rsid w:val="00A43A6A"/>
    <w:rsid w:val="00A461A6"/>
    <w:rsid w:val="00A52B71"/>
    <w:rsid w:val="00A52D1C"/>
    <w:rsid w:val="00A62FE1"/>
    <w:rsid w:val="00A63951"/>
    <w:rsid w:val="00A65021"/>
    <w:rsid w:val="00A71F94"/>
    <w:rsid w:val="00A75840"/>
    <w:rsid w:val="00A83958"/>
    <w:rsid w:val="00A8493E"/>
    <w:rsid w:val="00A91CB0"/>
    <w:rsid w:val="00A961DE"/>
    <w:rsid w:val="00A9707B"/>
    <w:rsid w:val="00AA2E58"/>
    <w:rsid w:val="00AA2FC1"/>
    <w:rsid w:val="00AB38DA"/>
    <w:rsid w:val="00AC5488"/>
    <w:rsid w:val="00AC5D52"/>
    <w:rsid w:val="00AE2275"/>
    <w:rsid w:val="00AE78EF"/>
    <w:rsid w:val="00AF43AF"/>
    <w:rsid w:val="00B0054E"/>
    <w:rsid w:val="00B05C68"/>
    <w:rsid w:val="00B0703D"/>
    <w:rsid w:val="00B2144E"/>
    <w:rsid w:val="00B219BA"/>
    <w:rsid w:val="00B2273E"/>
    <w:rsid w:val="00B509F6"/>
    <w:rsid w:val="00B5381F"/>
    <w:rsid w:val="00B62669"/>
    <w:rsid w:val="00B6445E"/>
    <w:rsid w:val="00B652BF"/>
    <w:rsid w:val="00B65579"/>
    <w:rsid w:val="00B668EB"/>
    <w:rsid w:val="00B67C1A"/>
    <w:rsid w:val="00B71ABF"/>
    <w:rsid w:val="00B72EF9"/>
    <w:rsid w:val="00B743F1"/>
    <w:rsid w:val="00B764E1"/>
    <w:rsid w:val="00B774EC"/>
    <w:rsid w:val="00B8004C"/>
    <w:rsid w:val="00B8756C"/>
    <w:rsid w:val="00B9330D"/>
    <w:rsid w:val="00B945E1"/>
    <w:rsid w:val="00BB2D47"/>
    <w:rsid w:val="00BB3664"/>
    <w:rsid w:val="00BB3731"/>
    <w:rsid w:val="00BC40E3"/>
    <w:rsid w:val="00BE10C6"/>
    <w:rsid w:val="00BE123C"/>
    <w:rsid w:val="00BE29F5"/>
    <w:rsid w:val="00BE332B"/>
    <w:rsid w:val="00BE4555"/>
    <w:rsid w:val="00BE72C5"/>
    <w:rsid w:val="00C01A40"/>
    <w:rsid w:val="00C100DF"/>
    <w:rsid w:val="00C166B8"/>
    <w:rsid w:val="00C16852"/>
    <w:rsid w:val="00C21431"/>
    <w:rsid w:val="00C329BE"/>
    <w:rsid w:val="00C32C5E"/>
    <w:rsid w:val="00C34177"/>
    <w:rsid w:val="00C42492"/>
    <w:rsid w:val="00C51238"/>
    <w:rsid w:val="00C6112E"/>
    <w:rsid w:val="00C62222"/>
    <w:rsid w:val="00C642A2"/>
    <w:rsid w:val="00C6799C"/>
    <w:rsid w:val="00C711E7"/>
    <w:rsid w:val="00C74C83"/>
    <w:rsid w:val="00C75107"/>
    <w:rsid w:val="00C76210"/>
    <w:rsid w:val="00C81925"/>
    <w:rsid w:val="00C842D0"/>
    <w:rsid w:val="00CA7C2A"/>
    <w:rsid w:val="00CB2069"/>
    <w:rsid w:val="00CB6E1A"/>
    <w:rsid w:val="00CD0138"/>
    <w:rsid w:val="00CF3236"/>
    <w:rsid w:val="00CF6771"/>
    <w:rsid w:val="00D00175"/>
    <w:rsid w:val="00D0111E"/>
    <w:rsid w:val="00D02F30"/>
    <w:rsid w:val="00D06C71"/>
    <w:rsid w:val="00D1032F"/>
    <w:rsid w:val="00D14CE0"/>
    <w:rsid w:val="00D16C73"/>
    <w:rsid w:val="00D25102"/>
    <w:rsid w:val="00D2536C"/>
    <w:rsid w:val="00D26F55"/>
    <w:rsid w:val="00D27384"/>
    <w:rsid w:val="00D358F8"/>
    <w:rsid w:val="00D362AB"/>
    <w:rsid w:val="00D36434"/>
    <w:rsid w:val="00D42424"/>
    <w:rsid w:val="00D51AB6"/>
    <w:rsid w:val="00D57D4E"/>
    <w:rsid w:val="00D74F02"/>
    <w:rsid w:val="00D74FD3"/>
    <w:rsid w:val="00D840F0"/>
    <w:rsid w:val="00D9407B"/>
    <w:rsid w:val="00D94CAF"/>
    <w:rsid w:val="00DA4C1B"/>
    <w:rsid w:val="00DC17E3"/>
    <w:rsid w:val="00DD02AC"/>
    <w:rsid w:val="00DD4301"/>
    <w:rsid w:val="00DD6640"/>
    <w:rsid w:val="00DE487F"/>
    <w:rsid w:val="00DF6C2C"/>
    <w:rsid w:val="00E0045D"/>
    <w:rsid w:val="00E01771"/>
    <w:rsid w:val="00E064F2"/>
    <w:rsid w:val="00E103F5"/>
    <w:rsid w:val="00E119C1"/>
    <w:rsid w:val="00E34B44"/>
    <w:rsid w:val="00E37C25"/>
    <w:rsid w:val="00E707EF"/>
    <w:rsid w:val="00E70A4D"/>
    <w:rsid w:val="00E75052"/>
    <w:rsid w:val="00E75E50"/>
    <w:rsid w:val="00E77F67"/>
    <w:rsid w:val="00E804EE"/>
    <w:rsid w:val="00E82086"/>
    <w:rsid w:val="00E84951"/>
    <w:rsid w:val="00E9082D"/>
    <w:rsid w:val="00E96331"/>
    <w:rsid w:val="00EA5080"/>
    <w:rsid w:val="00EB0C3A"/>
    <w:rsid w:val="00EB1042"/>
    <w:rsid w:val="00EB27DF"/>
    <w:rsid w:val="00EB6B00"/>
    <w:rsid w:val="00EC57E1"/>
    <w:rsid w:val="00ED6137"/>
    <w:rsid w:val="00EE0040"/>
    <w:rsid w:val="00EE5B2E"/>
    <w:rsid w:val="00EF069C"/>
    <w:rsid w:val="00EF0CEC"/>
    <w:rsid w:val="00EF2B7D"/>
    <w:rsid w:val="00EF3128"/>
    <w:rsid w:val="00F02C2B"/>
    <w:rsid w:val="00F055E9"/>
    <w:rsid w:val="00F05A20"/>
    <w:rsid w:val="00F06529"/>
    <w:rsid w:val="00F07AEF"/>
    <w:rsid w:val="00F1574B"/>
    <w:rsid w:val="00F17118"/>
    <w:rsid w:val="00F17D11"/>
    <w:rsid w:val="00F17EFF"/>
    <w:rsid w:val="00F20BBC"/>
    <w:rsid w:val="00F20C42"/>
    <w:rsid w:val="00F25976"/>
    <w:rsid w:val="00F33CD6"/>
    <w:rsid w:val="00F3413A"/>
    <w:rsid w:val="00F427E6"/>
    <w:rsid w:val="00F6134E"/>
    <w:rsid w:val="00F61503"/>
    <w:rsid w:val="00F6749F"/>
    <w:rsid w:val="00F745F4"/>
    <w:rsid w:val="00F74875"/>
    <w:rsid w:val="00F763B4"/>
    <w:rsid w:val="00F81EDD"/>
    <w:rsid w:val="00F92844"/>
    <w:rsid w:val="00F933F5"/>
    <w:rsid w:val="00F939B2"/>
    <w:rsid w:val="00F93D80"/>
    <w:rsid w:val="00FA0972"/>
    <w:rsid w:val="00FA3947"/>
    <w:rsid w:val="00FA4E44"/>
    <w:rsid w:val="00FC2EF0"/>
    <w:rsid w:val="00FC5E87"/>
    <w:rsid w:val="00FC71F0"/>
    <w:rsid w:val="00FE3D1A"/>
    <w:rsid w:val="00FF3388"/>
    <w:rsid w:val="00FF41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214F"/>
    <w:rPr>
      <w:color w:val="0000FF" w:themeColor="hyperlink"/>
      <w:u w:val="single"/>
    </w:rPr>
  </w:style>
  <w:style w:type="paragraph" w:styleId="Prrafodelista">
    <w:name w:val="List Paragraph"/>
    <w:basedOn w:val="Normal"/>
    <w:uiPriority w:val="34"/>
    <w:qFormat/>
    <w:rsid w:val="00512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214F"/>
    <w:rPr>
      <w:color w:val="0000FF" w:themeColor="hyperlink"/>
      <w:u w:val="single"/>
    </w:rPr>
  </w:style>
  <w:style w:type="paragraph" w:styleId="Prrafodelista">
    <w:name w:val="List Paragraph"/>
    <w:basedOn w:val="Normal"/>
    <w:uiPriority w:val="34"/>
    <w:qFormat/>
    <w:rsid w:val="00512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8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profesorfrancisco.es/2010/05/medios-de-comunicacion-segun-s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eayala26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2</Pages>
  <Words>662</Words>
  <Characters>3642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c:creator>
  <cp:lastModifiedBy>Cali</cp:lastModifiedBy>
  <cp:revision>2</cp:revision>
  <dcterms:created xsi:type="dcterms:W3CDTF">2021-06-16T13:28:00Z</dcterms:created>
  <dcterms:modified xsi:type="dcterms:W3CDTF">2021-06-16T20:27:00Z</dcterms:modified>
</cp:coreProperties>
</file>